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23" w:rsidRPr="005D7E5F" w:rsidRDefault="00A273AA" w:rsidP="000B3923">
      <w:pPr>
        <w:spacing w:before="100" w:beforeAutospacing="1" w:after="100" w:afterAutospacing="1" w:line="48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noProof/>
          <w:kern w:val="36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4742815</wp:posOffset>
            </wp:positionH>
            <wp:positionV relativeFrom="topMargin">
              <wp:posOffset>297815</wp:posOffset>
            </wp:positionV>
            <wp:extent cx="1580515" cy="716280"/>
            <wp:effectExtent l="0" t="0" r="635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R-2- iko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br/>
      </w:r>
      <w:r w:rsidR="000B3923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 xml:space="preserve">Program </w:t>
      </w:r>
      <w:r w:rsidR="005D7E5F" w:rsidRPr="005D7E5F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13. Piknik</w:t>
      </w:r>
      <w:r w:rsidR="000B3923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u historyczno-kulturalnego</w:t>
      </w:r>
      <w:r w:rsidR="005D7E5F" w:rsidRPr="005D7E5F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 xml:space="preserve"> VIVAT PUŁASKI</w:t>
      </w:r>
    </w:p>
    <w:p w:rsidR="000B3923" w:rsidRPr="000B3923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B3923">
        <w:rPr>
          <w:rFonts w:ascii="Arial" w:eastAsia="Times New Roman" w:hAnsi="Arial" w:cs="Arial"/>
          <w:sz w:val="28"/>
          <w:szCs w:val="28"/>
          <w:lang w:eastAsia="pl-PL"/>
        </w:rPr>
        <w:t>Zapraszamy na piknik VIVAT PUŁASKI.</w:t>
      </w:r>
    </w:p>
    <w:p w:rsidR="005D7E5F" w:rsidRPr="000B3923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B3923">
        <w:rPr>
          <w:rFonts w:ascii="Arial" w:eastAsia="Times New Roman" w:hAnsi="Arial" w:cs="Arial"/>
          <w:sz w:val="28"/>
          <w:szCs w:val="28"/>
          <w:lang w:eastAsia="pl-PL"/>
        </w:rPr>
        <w:t>Piknik odbędzie się w niedzielę 5 lipca 2026 roku w Warce.</w:t>
      </w:r>
    </w:p>
    <w:p w:rsidR="005D7E5F" w:rsidRPr="000B3923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B3923">
        <w:rPr>
          <w:rFonts w:ascii="Arial" w:eastAsia="Times New Roman" w:hAnsi="Arial" w:cs="Arial"/>
          <w:sz w:val="28"/>
          <w:szCs w:val="28"/>
          <w:lang w:eastAsia="pl-PL"/>
        </w:rPr>
        <w:t>To wydarzenie dla całych rodzin.</w:t>
      </w:r>
    </w:p>
    <w:p w:rsidR="005D7E5F" w:rsidRPr="000B3923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0B3923">
        <w:rPr>
          <w:rFonts w:ascii="Arial" w:eastAsia="Times New Roman" w:hAnsi="Arial" w:cs="Arial"/>
          <w:sz w:val="28"/>
          <w:szCs w:val="28"/>
          <w:lang w:eastAsia="pl-PL"/>
        </w:rPr>
        <w:t>Będą koncerty, pokazy historyczne, wystawy i atrakcje dla dzieci.</w:t>
      </w:r>
    </w:p>
    <w:p w:rsidR="000B3923" w:rsidRDefault="000B3923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5D7E5F" w:rsidRPr="005D7E5F" w:rsidRDefault="005D7E5F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Parada Pułaskiego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O godzinie 15.00 rozpocznie się Parada Pułaskiego.</w:t>
      </w:r>
    </w:p>
    <w:p w:rsidR="000B3923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Parada przejdzie z Rynku w Warce do Muzeum imienia Kazimierza Pułaskiego.</w:t>
      </w:r>
    </w:p>
    <w:p w:rsidR="00A273AA" w:rsidRPr="000B3923" w:rsidRDefault="00A273AA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5D7E5F" w:rsidRPr="005D7E5F" w:rsidRDefault="005D7E5F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Scena główna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O godzinie 16.00 nastąpi oficjalne otwarcie pikniku.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Będą trzy pokazy historyczne pod tytułem „Kazimierz Pułaski – Bohater dwóch Narodów”.</w:t>
      </w:r>
    </w:p>
    <w:p w:rsidR="005D7E5F" w:rsidRPr="005D7E5F" w:rsidRDefault="00A273AA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noProof/>
          <w:kern w:val="36"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4D218B79" wp14:editId="1AF078B3">
            <wp:simplePos x="0" y="0"/>
            <wp:positionH relativeFrom="margin">
              <wp:posOffset>4815840</wp:posOffset>
            </wp:positionH>
            <wp:positionV relativeFrom="topMargin">
              <wp:posOffset>259715</wp:posOffset>
            </wp:positionV>
            <wp:extent cx="1580515" cy="716280"/>
            <wp:effectExtent l="0" t="0" r="635" b="762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R-2- iko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E5F" w:rsidRPr="005D7E5F">
        <w:rPr>
          <w:rFonts w:ascii="Arial" w:eastAsia="Times New Roman" w:hAnsi="Arial" w:cs="Arial"/>
          <w:sz w:val="28"/>
          <w:szCs w:val="28"/>
          <w:lang w:eastAsia="pl-PL"/>
        </w:rPr>
        <w:t>Wystąpi Orkiestra MODERATO z Warki.</w:t>
      </w:r>
      <w:r w:rsidRPr="00A273AA">
        <w:rPr>
          <w:rFonts w:ascii="Arial" w:eastAsia="Times New Roman" w:hAnsi="Arial" w:cs="Arial"/>
          <w:b/>
          <w:bCs/>
          <w:noProof/>
          <w:kern w:val="36"/>
          <w:sz w:val="28"/>
          <w:szCs w:val="28"/>
          <w:lang w:eastAsia="pl-PL"/>
        </w:rPr>
        <w:t xml:space="preserve"> 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O godzinie 19.00 koncert da Wiktor Waligóra.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O godzinie 21.00 wystąpi Kasia Kowalska.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Piknik zakończy się o godzinie 22.00.</w:t>
      </w:r>
    </w:p>
    <w:p w:rsidR="000B3923" w:rsidRDefault="000B3923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5D7E5F" w:rsidRPr="005D7E5F" w:rsidRDefault="005D7E5F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Scena Café Savannah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Będą koncerty zespołów Pionierzy i Silver Moon.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Kawiarnia Café Savannah będzie czynna od godziny 14.00 do 21.00.</w:t>
      </w:r>
    </w:p>
    <w:p w:rsidR="000B3923" w:rsidRDefault="000B3923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5D7E5F" w:rsidRPr="005D7E5F" w:rsidRDefault="005D7E5F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Atrakcje dla dzieci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Dzieci będą mogły korzystać z trzech darmowych dmuchańców.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Będzie wioska indiańska z zabawami i pokazami.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Będą animacje, szczudlarze i pokaz baniek mydlanych.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Teatr Katarynka pokaże spektakl „Morskie opowieści – podróż do Ameryki”.</w:t>
      </w:r>
    </w:p>
    <w:p w:rsidR="000B3923" w:rsidRDefault="000B3923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5D7E5F" w:rsidRPr="005D7E5F" w:rsidRDefault="00A273AA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noProof/>
          <w:kern w:val="36"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4D218B79" wp14:editId="1AF078B3">
            <wp:simplePos x="0" y="0"/>
            <wp:positionH relativeFrom="margin">
              <wp:posOffset>4792980</wp:posOffset>
            </wp:positionH>
            <wp:positionV relativeFrom="topMargin">
              <wp:posOffset>343535</wp:posOffset>
            </wp:positionV>
            <wp:extent cx="1580515" cy="716280"/>
            <wp:effectExtent l="0" t="0" r="635" b="762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R-2- iko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E5F" w:rsidRPr="005D7E5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Wystawy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Od godziny 16.00 do 20.00 będzie można zwiedzać wystawy w Muzeum imienia Kazimierza Pułaskiego.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Będzie także wystawa czasowa w Centrum Edukacyjno-Muzealnym.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Na terenie muzeum będą dostępne wystawy plenerowe.</w:t>
      </w:r>
    </w:p>
    <w:p w:rsidR="000B3923" w:rsidRDefault="000B3923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5D7E5F" w:rsidRPr="005D7E5F" w:rsidRDefault="005D7E5F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Inne atrakcje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Będą obozowiska rekonstruktorów i pokazy historyczne.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Będzie można zobaczyć amerykańskie samochody i motocykle.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Od godziny 16.00 do 20.00 odbędzie się dzień otwarty w Muzeum.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Dostępna będzie również oferta Café Savannah.</w:t>
      </w:r>
    </w:p>
    <w:p w:rsidR="000B3923" w:rsidRDefault="000B3923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5D7E5F" w:rsidRPr="005D7E5F" w:rsidRDefault="005D7E5F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Organizatorzy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Organizatorami wydarzenia są:</w:t>
      </w:r>
    </w:p>
    <w:p w:rsidR="005D7E5F" w:rsidRPr="005D7E5F" w:rsidRDefault="005D7E5F" w:rsidP="000B392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Muzeum imienia Kazimierza Pułaskiego w Warce,</w:t>
      </w:r>
      <w:bookmarkStart w:id="0" w:name="_GoBack"/>
      <w:bookmarkEnd w:id="0"/>
    </w:p>
    <w:p w:rsidR="005D7E5F" w:rsidRPr="005D7E5F" w:rsidRDefault="005D7E5F" w:rsidP="00A273A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Stowarzyszenie W.A.R.K.A.,</w:t>
      </w:r>
    </w:p>
    <w:p w:rsidR="005D7E5F" w:rsidRPr="005D7E5F" w:rsidRDefault="00A273AA" w:rsidP="000B392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noProof/>
          <w:kern w:val="36"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4384" behindDoc="0" locked="0" layoutInCell="1" allowOverlap="1" wp14:anchorId="4D218B79" wp14:editId="1AF078B3">
            <wp:simplePos x="0" y="0"/>
            <wp:positionH relativeFrom="margin">
              <wp:posOffset>4716780</wp:posOffset>
            </wp:positionH>
            <wp:positionV relativeFrom="topMargin">
              <wp:posOffset>252095</wp:posOffset>
            </wp:positionV>
            <wp:extent cx="1580515" cy="716280"/>
            <wp:effectExtent l="0" t="0" r="635" b="762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R-2- iko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E5F" w:rsidRPr="005D7E5F">
        <w:rPr>
          <w:rFonts w:ascii="Arial" w:eastAsia="Times New Roman" w:hAnsi="Arial" w:cs="Arial"/>
          <w:sz w:val="28"/>
          <w:szCs w:val="28"/>
          <w:lang w:eastAsia="pl-PL"/>
        </w:rPr>
        <w:t>Samorząd Województwa Mazowieckiego.</w:t>
      </w:r>
      <w:r w:rsidRPr="00A273AA">
        <w:rPr>
          <w:rFonts w:ascii="Arial" w:eastAsia="Times New Roman" w:hAnsi="Arial" w:cs="Arial"/>
          <w:b/>
          <w:bCs/>
          <w:noProof/>
          <w:kern w:val="36"/>
          <w:sz w:val="28"/>
          <w:szCs w:val="28"/>
          <w:lang w:eastAsia="pl-PL"/>
        </w:rPr>
        <w:t xml:space="preserve"> </w:t>
      </w:r>
    </w:p>
    <w:p w:rsidR="000B3923" w:rsidRDefault="000B3923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5D7E5F" w:rsidRPr="005D7E5F" w:rsidRDefault="005D7E5F" w:rsidP="000B3923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Potrzebujesz pomocy?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Podczas wydarzenia można zwrócić się o pomoc do organizatorów i wolontariuszy.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Osoby korzystające z psa asystującego są mile widziane.</w:t>
      </w:r>
    </w:p>
    <w:p w:rsidR="005D7E5F" w:rsidRPr="005D7E5F" w:rsidRDefault="005D7E5F" w:rsidP="000B3923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D7E5F">
        <w:rPr>
          <w:rFonts w:ascii="Arial" w:eastAsia="Times New Roman" w:hAnsi="Arial" w:cs="Arial"/>
          <w:sz w:val="28"/>
          <w:szCs w:val="28"/>
          <w:lang w:eastAsia="pl-PL"/>
        </w:rPr>
        <w:t>Zapraszamy do wspólnego świętowania.</w:t>
      </w:r>
    </w:p>
    <w:p w:rsidR="00497FEA" w:rsidRPr="005D7E5F" w:rsidRDefault="00497FEA" w:rsidP="000B3923">
      <w:pPr>
        <w:spacing w:line="480" w:lineRule="auto"/>
        <w:rPr>
          <w:rFonts w:ascii="Arial" w:hAnsi="Arial" w:cs="Arial"/>
          <w:sz w:val="28"/>
          <w:szCs w:val="28"/>
        </w:rPr>
      </w:pPr>
    </w:p>
    <w:sectPr w:rsidR="00497FEA" w:rsidRPr="005D7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4B4" w:rsidRDefault="007904B4" w:rsidP="00A273AA">
      <w:pPr>
        <w:spacing w:after="0" w:line="240" w:lineRule="auto"/>
      </w:pPr>
      <w:r>
        <w:separator/>
      </w:r>
    </w:p>
  </w:endnote>
  <w:endnote w:type="continuationSeparator" w:id="0">
    <w:p w:rsidR="007904B4" w:rsidRDefault="007904B4" w:rsidP="00A2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919124"/>
      <w:docPartObj>
        <w:docPartGallery w:val="Page Numbers (Bottom of Page)"/>
        <w:docPartUnique/>
      </w:docPartObj>
    </w:sdtPr>
    <w:sdtEndPr>
      <w:rPr>
        <w:b/>
        <w:sz w:val="28"/>
        <w:szCs w:val="28"/>
      </w:rPr>
    </w:sdtEndPr>
    <w:sdtContent>
      <w:p w:rsidR="00A273AA" w:rsidRPr="00A273AA" w:rsidRDefault="00A273AA">
        <w:pPr>
          <w:pStyle w:val="Stopka"/>
          <w:jc w:val="center"/>
          <w:rPr>
            <w:b/>
            <w:sz w:val="28"/>
            <w:szCs w:val="28"/>
          </w:rPr>
        </w:pPr>
        <w:r w:rsidRPr="00A273AA">
          <w:rPr>
            <w:b/>
            <w:sz w:val="28"/>
            <w:szCs w:val="28"/>
          </w:rPr>
          <w:fldChar w:fldCharType="begin"/>
        </w:r>
        <w:r w:rsidRPr="00A273AA">
          <w:rPr>
            <w:b/>
            <w:sz w:val="28"/>
            <w:szCs w:val="28"/>
          </w:rPr>
          <w:instrText>PAGE   \* MERGEFORMAT</w:instrText>
        </w:r>
        <w:r w:rsidRPr="00A273AA">
          <w:rPr>
            <w:b/>
            <w:sz w:val="28"/>
            <w:szCs w:val="28"/>
          </w:rPr>
          <w:fldChar w:fldCharType="separate"/>
        </w:r>
        <w:r w:rsidR="00C21E78">
          <w:rPr>
            <w:b/>
            <w:noProof/>
            <w:sz w:val="28"/>
            <w:szCs w:val="28"/>
          </w:rPr>
          <w:t>4</w:t>
        </w:r>
        <w:r w:rsidRPr="00A273AA">
          <w:rPr>
            <w:b/>
            <w:sz w:val="28"/>
            <w:szCs w:val="28"/>
          </w:rPr>
          <w:fldChar w:fldCharType="end"/>
        </w:r>
      </w:p>
    </w:sdtContent>
  </w:sdt>
  <w:p w:rsidR="00A273AA" w:rsidRDefault="00A273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4B4" w:rsidRDefault="007904B4" w:rsidP="00A273AA">
      <w:pPr>
        <w:spacing w:after="0" w:line="240" w:lineRule="auto"/>
      </w:pPr>
      <w:r>
        <w:separator/>
      </w:r>
    </w:p>
  </w:footnote>
  <w:footnote w:type="continuationSeparator" w:id="0">
    <w:p w:rsidR="007904B4" w:rsidRDefault="007904B4" w:rsidP="00A2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E7489"/>
    <w:multiLevelType w:val="hybridMultilevel"/>
    <w:tmpl w:val="03124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A1DFF"/>
    <w:multiLevelType w:val="multilevel"/>
    <w:tmpl w:val="ED5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5F"/>
    <w:rsid w:val="000B3923"/>
    <w:rsid w:val="004364C0"/>
    <w:rsid w:val="00497FEA"/>
    <w:rsid w:val="005D7E5F"/>
    <w:rsid w:val="007904B4"/>
    <w:rsid w:val="00A273AA"/>
    <w:rsid w:val="00C2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94412-1D67-4411-8ACC-70EA65D0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D7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D7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E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D7E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sselectedend">
    <w:name w:val="isselectedend"/>
    <w:basedOn w:val="Normalny"/>
    <w:rsid w:val="005D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39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7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3AA"/>
  </w:style>
  <w:style w:type="paragraph" w:styleId="Stopka">
    <w:name w:val="footer"/>
    <w:basedOn w:val="Normalny"/>
    <w:link w:val="StopkaZnak"/>
    <w:uiPriority w:val="99"/>
    <w:unhideWhenUsed/>
    <w:rsid w:val="00A27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2026-06-19T12:03:00Z</dcterms:created>
  <dcterms:modified xsi:type="dcterms:W3CDTF">2026-06-22T09:39:00Z</dcterms:modified>
</cp:coreProperties>
</file>